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08B" w:rsidRPr="00C70084" w:rsidRDefault="00A9608B" w:rsidP="00A9608B">
      <w:pPr>
        <w:pStyle w:val="Ttulo1"/>
        <w:spacing w:line="360" w:lineRule="auto"/>
        <w:rPr>
          <w:color w:val="000000" w:themeColor="text1"/>
          <w:szCs w:val="24"/>
        </w:rPr>
      </w:pPr>
      <w:r w:rsidRPr="00C70084">
        <w:rPr>
          <w:color w:val="000000" w:themeColor="text1"/>
          <w:szCs w:val="24"/>
        </w:rPr>
        <w:t xml:space="preserve">Fortaleza, </w:t>
      </w:r>
      <w:r>
        <w:rPr>
          <w:color w:val="000000" w:themeColor="text1"/>
          <w:szCs w:val="24"/>
        </w:rPr>
        <w:t>04</w:t>
      </w:r>
      <w:r w:rsidRPr="00C70084">
        <w:rPr>
          <w:color w:val="000000" w:themeColor="text1"/>
          <w:szCs w:val="24"/>
        </w:rPr>
        <w:t xml:space="preserve"> de </w:t>
      </w:r>
      <w:r>
        <w:rPr>
          <w:color w:val="000000" w:themeColor="text1"/>
          <w:szCs w:val="24"/>
        </w:rPr>
        <w:t>outubro</w:t>
      </w:r>
      <w:r w:rsidRPr="00C70084">
        <w:rPr>
          <w:color w:val="000000" w:themeColor="text1"/>
          <w:szCs w:val="24"/>
        </w:rPr>
        <w:t xml:space="preserve"> de 2017.</w:t>
      </w:r>
    </w:p>
    <w:p w:rsidR="00A9608B" w:rsidRPr="00C70084" w:rsidRDefault="00A9608B" w:rsidP="00A9608B">
      <w:pPr>
        <w:spacing w:line="360" w:lineRule="auto"/>
        <w:jc w:val="both"/>
        <w:rPr>
          <w:color w:val="000000" w:themeColor="text1"/>
        </w:rPr>
      </w:pPr>
    </w:p>
    <w:p w:rsidR="00A9608B" w:rsidRPr="00C70084" w:rsidRDefault="00A9608B" w:rsidP="00B92491">
      <w:pPr>
        <w:jc w:val="both"/>
        <w:rPr>
          <w:color w:val="000000" w:themeColor="text1"/>
        </w:rPr>
      </w:pPr>
      <w:proofErr w:type="spellStart"/>
      <w:r w:rsidRPr="00C70084">
        <w:rPr>
          <w:color w:val="000000" w:themeColor="text1"/>
        </w:rPr>
        <w:t>Ilmo</w:t>
      </w:r>
      <w:proofErr w:type="spellEnd"/>
      <w:r w:rsidRPr="00C70084">
        <w:rPr>
          <w:color w:val="000000" w:themeColor="text1"/>
        </w:rPr>
        <w:t xml:space="preserve"> Sr.</w:t>
      </w:r>
    </w:p>
    <w:p w:rsidR="00A9608B" w:rsidRPr="00C70084" w:rsidRDefault="00A9608B" w:rsidP="00B9249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Prof. </w:t>
      </w:r>
      <w:r w:rsidRPr="00C70084">
        <w:rPr>
          <w:color w:val="000000" w:themeColor="text1"/>
        </w:rPr>
        <w:t>Maurício Reis</w:t>
      </w:r>
    </w:p>
    <w:p w:rsidR="00A9608B" w:rsidRPr="00C70084" w:rsidRDefault="00A9608B" w:rsidP="00B92491">
      <w:pPr>
        <w:jc w:val="both"/>
        <w:rPr>
          <w:color w:val="000000" w:themeColor="text1"/>
        </w:rPr>
      </w:pPr>
      <w:r w:rsidRPr="00C70084">
        <w:rPr>
          <w:color w:val="000000" w:themeColor="text1"/>
        </w:rPr>
        <w:t>Editor da Revista Pesquisa e Planejamento Econômico - PPE</w:t>
      </w:r>
    </w:p>
    <w:p w:rsidR="00A9608B" w:rsidRPr="00C70084" w:rsidRDefault="00A9608B" w:rsidP="00B92491">
      <w:pPr>
        <w:jc w:val="both"/>
        <w:rPr>
          <w:color w:val="000000" w:themeColor="text1"/>
        </w:rPr>
      </w:pPr>
    </w:p>
    <w:p w:rsidR="00A9608B" w:rsidRPr="00C70084" w:rsidRDefault="00A9608B" w:rsidP="00B92491">
      <w:pPr>
        <w:jc w:val="both"/>
        <w:rPr>
          <w:color w:val="000000" w:themeColor="text1"/>
        </w:rPr>
      </w:pPr>
      <w:r>
        <w:rPr>
          <w:color w:val="000000" w:themeColor="text1"/>
        </w:rPr>
        <w:t>Senhor Editor</w:t>
      </w:r>
      <w:r w:rsidRPr="00C70084">
        <w:rPr>
          <w:color w:val="000000" w:themeColor="text1"/>
        </w:rPr>
        <w:t>,</w:t>
      </w:r>
    </w:p>
    <w:p w:rsidR="00A9608B" w:rsidRPr="00C70084" w:rsidRDefault="00A9608B" w:rsidP="00B92491">
      <w:pPr>
        <w:pStyle w:val="Padro"/>
        <w:spacing w:after="0" w:line="240" w:lineRule="auto"/>
        <w:ind w:right="57"/>
        <w:jc w:val="both"/>
        <w:rPr>
          <w:rFonts w:cs="Times New Roman"/>
          <w:color w:val="000000" w:themeColor="text1"/>
        </w:rPr>
      </w:pPr>
    </w:p>
    <w:p w:rsidR="00A9608B" w:rsidRPr="00C70084" w:rsidRDefault="00A9608B" w:rsidP="00B92491">
      <w:pPr>
        <w:jc w:val="both"/>
        <w:rPr>
          <w:color w:val="000000" w:themeColor="text1"/>
        </w:rPr>
      </w:pPr>
      <w:r w:rsidRPr="00C70084">
        <w:rPr>
          <w:color w:val="000000" w:themeColor="text1"/>
        </w:rPr>
        <w:t xml:space="preserve">Vimos </w:t>
      </w:r>
      <w:r w:rsidR="005508DE" w:rsidRPr="00C70084">
        <w:rPr>
          <w:color w:val="000000" w:themeColor="text1"/>
        </w:rPr>
        <w:t>submeter</w:t>
      </w:r>
      <w:r w:rsidRPr="00C70084">
        <w:rPr>
          <w:color w:val="000000" w:themeColor="text1"/>
        </w:rPr>
        <w:t xml:space="preserve"> à sua apreciação a 2ª versão revisada do </w:t>
      </w:r>
      <w:r>
        <w:rPr>
          <w:color w:val="000000" w:themeColor="text1"/>
        </w:rPr>
        <w:t>artigo</w:t>
      </w:r>
      <w:r w:rsidRPr="00C70084">
        <w:rPr>
          <w:color w:val="000000" w:themeColor="text1"/>
        </w:rPr>
        <w:t xml:space="preserve"> intitulado</w:t>
      </w:r>
      <w:r>
        <w:rPr>
          <w:color w:val="000000" w:themeColor="text1"/>
        </w:rPr>
        <w:t>,</w:t>
      </w:r>
      <w:r w:rsidRPr="00C70084">
        <w:rPr>
          <w:b/>
          <w:color w:val="000000" w:themeColor="text1"/>
        </w:rPr>
        <w:t xml:space="preserve"> </w:t>
      </w:r>
      <w:r>
        <w:rPr>
          <w:b/>
        </w:rPr>
        <w:t>Efeitos do Background Familiar sobre os Rendimentos via Mediação da Educação</w:t>
      </w:r>
      <w:r w:rsidRPr="00C70084">
        <w:rPr>
          <w:color w:val="000000" w:themeColor="text1"/>
        </w:rPr>
        <w:t>.</w:t>
      </w:r>
    </w:p>
    <w:p w:rsidR="00C1377F" w:rsidRDefault="00DB601B" w:rsidP="00B92491">
      <w:pPr>
        <w:pStyle w:val="Recuodecorpodetexto2"/>
        <w:ind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Na oportunidade, g</w:t>
      </w:r>
      <w:r w:rsidR="00A9608B" w:rsidRPr="00C70084">
        <w:rPr>
          <w:color w:val="000000" w:themeColor="text1"/>
          <w:szCs w:val="24"/>
        </w:rPr>
        <w:t xml:space="preserve">ostaríamos de agradecer </w:t>
      </w:r>
      <w:r w:rsidR="00B406AA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>s</w:t>
      </w:r>
      <w:r w:rsidR="00A9608B" w:rsidRPr="00C70084">
        <w:rPr>
          <w:color w:val="000000" w:themeColor="text1"/>
          <w:szCs w:val="24"/>
        </w:rPr>
        <w:t xml:space="preserve"> valios</w:t>
      </w:r>
      <w:r>
        <w:rPr>
          <w:color w:val="000000" w:themeColor="text1"/>
          <w:szCs w:val="24"/>
        </w:rPr>
        <w:t>a</w:t>
      </w:r>
      <w:r w:rsidR="00A9608B" w:rsidRPr="00C70084">
        <w:rPr>
          <w:color w:val="000000" w:themeColor="text1"/>
          <w:szCs w:val="24"/>
        </w:rPr>
        <w:t xml:space="preserve">s </w:t>
      </w:r>
      <w:r>
        <w:rPr>
          <w:color w:val="000000" w:themeColor="text1"/>
          <w:szCs w:val="24"/>
        </w:rPr>
        <w:t xml:space="preserve">e pertinentes </w:t>
      </w:r>
      <w:r w:rsidR="00A9608B" w:rsidRPr="00C70084">
        <w:rPr>
          <w:color w:val="000000" w:themeColor="text1"/>
          <w:szCs w:val="24"/>
        </w:rPr>
        <w:t>sugestões</w:t>
      </w:r>
      <w:r>
        <w:rPr>
          <w:color w:val="000000" w:themeColor="text1"/>
          <w:szCs w:val="24"/>
        </w:rPr>
        <w:t xml:space="preserve"> constantes no parecer</w:t>
      </w:r>
      <w:r w:rsidR="00A9608B" w:rsidRPr="00C70084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 xml:space="preserve">as quais, acreditamos que </w:t>
      </w:r>
      <w:r w:rsidR="00C1377F" w:rsidRPr="00C70084">
        <w:rPr>
          <w:color w:val="000000" w:themeColor="text1"/>
          <w:szCs w:val="24"/>
        </w:rPr>
        <w:t>contribuí</w:t>
      </w:r>
      <w:r w:rsidR="00C1377F">
        <w:rPr>
          <w:color w:val="000000" w:themeColor="text1"/>
          <w:szCs w:val="24"/>
        </w:rPr>
        <w:t>ram</w:t>
      </w:r>
      <w:r w:rsidR="00A9608B" w:rsidRPr="00C70084">
        <w:rPr>
          <w:color w:val="000000" w:themeColor="text1"/>
          <w:szCs w:val="24"/>
        </w:rPr>
        <w:t xml:space="preserve"> para melhorar a qualidade do artigo. </w:t>
      </w:r>
      <w:r w:rsidR="00C1377F">
        <w:rPr>
          <w:color w:val="000000" w:themeColor="text1"/>
          <w:szCs w:val="24"/>
        </w:rPr>
        <w:t>Em vista disto</w:t>
      </w:r>
      <w:r w:rsidR="00A9608B" w:rsidRPr="00C70084">
        <w:rPr>
          <w:color w:val="000000" w:themeColor="text1"/>
          <w:szCs w:val="24"/>
        </w:rPr>
        <w:t xml:space="preserve">, o </w:t>
      </w:r>
      <w:r w:rsidR="00414B60">
        <w:rPr>
          <w:color w:val="000000" w:themeColor="text1"/>
          <w:szCs w:val="24"/>
        </w:rPr>
        <w:t>texto</w:t>
      </w:r>
      <w:r w:rsidR="00A9608B" w:rsidRPr="00C70084">
        <w:rPr>
          <w:color w:val="000000" w:themeColor="text1"/>
          <w:szCs w:val="24"/>
        </w:rPr>
        <w:t xml:space="preserve"> sofreu algumas alterações, </w:t>
      </w:r>
      <w:r w:rsidR="00C1377F">
        <w:rPr>
          <w:color w:val="000000" w:themeColor="text1"/>
          <w:szCs w:val="24"/>
        </w:rPr>
        <w:t xml:space="preserve">bem como as referências. </w:t>
      </w:r>
    </w:p>
    <w:p w:rsidR="00A9608B" w:rsidRDefault="00C1377F" w:rsidP="00B92491">
      <w:pPr>
        <w:pStyle w:val="Recuodecorpodetexto2"/>
        <w:ind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seguir, reproduzimos as considerações do parecer, cada uma das quais</w:t>
      </w:r>
      <w:r w:rsidR="00A9608B" w:rsidRPr="00C70084">
        <w:rPr>
          <w:color w:val="000000" w:themeColor="text1"/>
          <w:szCs w:val="24"/>
        </w:rPr>
        <w:t xml:space="preserve"> indicadas por nossos comentários.</w:t>
      </w:r>
    </w:p>
    <w:p w:rsidR="00B92491" w:rsidRPr="00C70084" w:rsidRDefault="00B92491" w:rsidP="00B92491">
      <w:pPr>
        <w:pStyle w:val="Recuodecorpodetexto2"/>
        <w:ind w:firstLine="0"/>
        <w:rPr>
          <w:color w:val="000000" w:themeColor="text1"/>
          <w:szCs w:val="24"/>
        </w:rPr>
      </w:pPr>
    </w:p>
    <w:p w:rsidR="00A9608B" w:rsidRPr="00C70084" w:rsidRDefault="00A9608B" w:rsidP="00B92491">
      <w:pPr>
        <w:jc w:val="both"/>
        <w:rPr>
          <w:color w:val="000000" w:themeColor="text1"/>
        </w:rPr>
      </w:pPr>
      <w:r w:rsidRPr="00C70084">
        <w:rPr>
          <w:color w:val="000000" w:themeColor="text1"/>
        </w:rPr>
        <w:t>Atenciosamente,</w:t>
      </w:r>
    </w:p>
    <w:p w:rsidR="00B92491" w:rsidRDefault="00B92491" w:rsidP="00A9608B">
      <w:pPr>
        <w:spacing w:line="360" w:lineRule="auto"/>
        <w:jc w:val="both"/>
        <w:rPr>
          <w:color w:val="000000" w:themeColor="text1"/>
        </w:rPr>
      </w:pPr>
    </w:p>
    <w:p w:rsidR="00A9608B" w:rsidRPr="00C70084" w:rsidRDefault="00C1377F" w:rsidP="00A9608B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Daniel Barboza Guimarães</w:t>
      </w:r>
    </w:p>
    <w:p w:rsidR="00A9608B" w:rsidRDefault="00A9608B" w:rsidP="00B406AA">
      <w:pPr>
        <w:spacing w:line="360" w:lineRule="auto"/>
        <w:jc w:val="center"/>
        <w:rPr>
          <w:color w:val="000000" w:themeColor="text1"/>
        </w:rPr>
      </w:pPr>
      <w:r w:rsidRPr="00C70084">
        <w:rPr>
          <w:color w:val="000000" w:themeColor="text1"/>
        </w:rPr>
        <w:br w:type="page"/>
      </w:r>
      <w:r w:rsidR="00B406AA">
        <w:rPr>
          <w:color w:val="000000" w:themeColor="text1"/>
        </w:rPr>
        <w:lastRenderedPageBreak/>
        <w:t>COMENTÁRIOS</w:t>
      </w:r>
      <w:r w:rsidRPr="00C70084">
        <w:rPr>
          <w:color w:val="000000" w:themeColor="text1"/>
        </w:rPr>
        <w:t xml:space="preserve"> AO PARECER</w:t>
      </w:r>
    </w:p>
    <w:p w:rsidR="00B406AA" w:rsidRPr="00C70084" w:rsidRDefault="00B406AA" w:rsidP="00B406AA">
      <w:pPr>
        <w:spacing w:line="360" w:lineRule="auto"/>
        <w:jc w:val="both"/>
        <w:rPr>
          <w:color w:val="000000" w:themeColor="text1"/>
        </w:rPr>
      </w:pPr>
    </w:p>
    <w:p w:rsidR="00B406AA" w:rsidRDefault="00B406AA">
      <w:r>
        <w:t>“Sugestões de revisão”:</w:t>
      </w:r>
    </w:p>
    <w:p w:rsidR="00B406AA" w:rsidRDefault="00B406AA"/>
    <w:p w:rsidR="00B406AA" w:rsidRDefault="00B406AA" w:rsidP="00BC21A9">
      <w:pPr>
        <w:jc w:val="both"/>
      </w:pPr>
      <w:r>
        <w:t>“O artigo constitui uma contribuição interessante e importante para a literatura nacional. Algumas modificações ajudariam a colocá-lo no formato de publicação”.</w:t>
      </w:r>
    </w:p>
    <w:p w:rsidR="00B406AA" w:rsidRDefault="00B406AA" w:rsidP="00BC21A9">
      <w:pPr>
        <w:jc w:val="both"/>
      </w:pPr>
    </w:p>
    <w:p w:rsidR="00B406AA" w:rsidRDefault="00B406AA" w:rsidP="00BC21A9">
      <w:pPr>
        <w:jc w:val="both"/>
      </w:pPr>
      <w:r>
        <w:t>1) “Discussão das consequências do efeito das variáveis não observáveis para a hipótese de ignorabilidade sequencial. Assim como em demais trabalhos que usam contrafactuais para obter efeitos causais, uma das críticas fundamentais é a seleção em observáveis para obter independência do tratamento”.</w:t>
      </w:r>
    </w:p>
    <w:p w:rsidR="003C087A" w:rsidRDefault="003C087A">
      <w:pPr>
        <w:rPr>
          <w:b/>
        </w:rPr>
      </w:pPr>
    </w:p>
    <w:p w:rsidR="00B406AA" w:rsidRDefault="00B406AA">
      <w:r w:rsidRPr="00B406AA">
        <w:rPr>
          <w:b/>
        </w:rPr>
        <w:t>Comentário</w:t>
      </w:r>
      <w:r>
        <w:t>:</w:t>
      </w:r>
    </w:p>
    <w:p w:rsidR="00BC21A9" w:rsidRPr="00C31E41" w:rsidRDefault="007C3C09" w:rsidP="00BC21A9">
      <w:pPr>
        <w:jc w:val="both"/>
      </w:pPr>
      <w:r>
        <w:t>E</w:t>
      </w:r>
      <w:r w:rsidR="00BC21A9">
        <w:t>ss</w:t>
      </w:r>
      <w:r w:rsidR="00BC21A9" w:rsidRPr="0015529F">
        <w:t>as considerações</w:t>
      </w:r>
      <w:r>
        <w:t xml:space="preserve"> foram acatadas</w:t>
      </w:r>
      <w:r w:rsidR="00BC21A9" w:rsidRPr="0015529F">
        <w:t xml:space="preserve">. </w:t>
      </w:r>
      <w:r>
        <w:t>Para tanto, f</w:t>
      </w:r>
      <w:r w:rsidR="00BC21A9">
        <w:rPr>
          <w:color w:val="000000" w:themeColor="text1"/>
        </w:rPr>
        <w:t xml:space="preserve">oi inserida na seção </w:t>
      </w:r>
      <w:r w:rsidR="00BC21A9">
        <w:rPr>
          <w:b/>
        </w:rPr>
        <w:t xml:space="preserve">3.3.2 </w:t>
      </w:r>
      <w:r w:rsidR="00BC21A9" w:rsidRPr="00C621DF">
        <w:rPr>
          <w:b/>
        </w:rPr>
        <w:t>Hipótese de Ignorabilidade Sequencial</w:t>
      </w:r>
      <w:r w:rsidR="00BC21A9">
        <w:t xml:space="preserve"> uma melhor especificação do modelo sobre a hipótese da ignorabilidade sequencial, explicitando os efeitos dos não observáveis e as estratégias utilizadas no artigo para tentar contornar esse problema.</w:t>
      </w:r>
    </w:p>
    <w:p w:rsidR="00B406AA" w:rsidRDefault="00B406AA"/>
    <w:p w:rsidR="00BC21A9" w:rsidRDefault="00B406AA" w:rsidP="003C087A">
      <w:pPr>
        <w:jc w:val="both"/>
      </w:pPr>
      <w:r>
        <w:t xml:space="preserve">2) </w:t>
      </w:r>
      <w:r w:rsidR="00BC21A9">
        <w:t>“</w:t>
      </w:r>
      <w:r>
        <w:t>Os autores alternam as variáveis que são usadas como tratamento e</w:t>
      </w:r>
      <w:r w:rsidR="00BC21A9">
        <w:t xml:space="preserve"> </w:t>
      </w:r>
      <w:r>
        <w:t>covariadas. Seria interessante escolher uma única especificação que se</w:t>
      </w:r>
      <w:r w:rsidR="00BC21A9">
        <w:t xml:space="preserve"> </w:t>
      </w:r>
      <w:r>
        <w:t>contrapõem aos resultados já existentes na literatura internacional e</w:t>
      </w:r>
      <w:r w:rsidR="00BC21A9">
        <w:t xml:space="preserve"> </w:t>
      </w:r>
      <w:r>
        <w:t>relegar demais especificações ao apêndice</w:t>
      </w:r>
      <w:r w:rsidR="00BC21A9">
        <w:t>”</w:t>
      </w:r>
      <w:r>
        <w:t>.</w:t>
      </w:r>
    </w:p>
    <w:p w:rsidR="00BC21A9" w:rsidRDefault="00BC21A9" w:rsidP="003C087A">
      <w:pPr>
        <w:jc w:val="both"/>
      </w:pPr>
    </w:p>
    <w:p w:rsidR="00BC21A9" w:rsidRDefault="00BC21A9" w:rsidP="003C087A">
      <w:pPr>
        <w:jc w:val="both"/>
      </w:pPr>
      <w:r w:rsidRPr="00BC21A9">
        <w:rPr>
          <w:b/>
        </w:rPr>
        <w:t>Comentário</w:t>
      </w:r>
      <w:r>
        <w:t>:</w:t>
      </w:r>
    </w:p>
    <w:p w:rsidR="00BC21A9" w:rsidRPr="00040278" w:rsidRDefault="00902002" w:rsidP="003C087A">
      <w:pPr>
        <w:pStyle w:val="PargrafodaLista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Em conformidade</w:t>
      </w:r>
      <w:r w:rsidR="003C087A">
        <w:rPr>
          <w:color w:val="000000" w:themeColor="text1"/>
        </w:rPr>
        <w:t xml:space="preserve"> com tais</w:t>
      </w:r>
      <w:r w:rsidR="00BC21A9" w:rsidRPr="0015529F">
        <w:t xml:space="preserve"> </w:t>
      </w:r>
      <w:r w:rsidR="003C087A">
        <w:t>sugestões,</w:t>
      </w:r>
      <w:r w:rsidR="00BC21A9" w:rsidRPr="0015529F">
        <w:t xml:space="preserve"> </w:t>
      </w:r>
      <w:r w:rsidR="00BC21A9" w:rsidRPr="00040278">
        <w:rPr>
          <w:color w:val="000000" w:themeColor="text1"/>
        </w:rPr>
        <w:t>foram retiradas das análises dos modelos as estimações referentes ao efeito na educação dos filhos, seguindo</w:t>
      </w:r>
      <w:r w:rsidR="003C087A">
        <w:rPr>
          <w:color w:val="000000" w:themeColor="text1"/>
        </w:rPr>
        <w:t>, portanto,</w:t>
      </w:r>
      <w:r w:rsidR="00BC21A9" w:rsidRPr="00040278">
        <w:rPr>
          <w:color w:val="000000" w:themeColor="text1"/>
        </w:rPr>
        <w:t xml:space="preserve"> a análise tradicional da literatura que verifica o efeito da renda dos pais na renda dos filhos.</w:t>
      </w:r>
      <w:r w:rsidR="00AA1125">
        <w:rPr>
          <w:color w:val="000000" w:themeColor="text1"/>
        </w:rPr>
        <w:t xml:space="preserve"> Ademais, foram colocadas as estimações do efeito da educação dos pais em apêndice, como informado nas considerações finais.</w:t>
      </w:r>
      <w:bookmarkStart w:id="0" w:name="_GoBack"/>
      <w:bookmarkEnd w:id="0"/>
    </w:p>
    <w:p w:rsidR="00BC21A9" w:rsidRDefault="00BC21A9" w:rsidP="003C087A">
      <w:pPr>
        <w:jc w:val="both"/>
      </w:pPr>
    </w:p>
    <w:p w:rsidR="0089595C" w:rsidRDefault="00B406AA" w:rsidP="003C087A">
      <w:pPr>
        <w:jc w:val="both"/>
      </w:pPr>
      <w:r>
        <w:t xml:space="preserve">3) </w:t>
      </w:r>
      <w:r w:rsidR="003C087A">
        <w:t>“</w:t>
      </w:r>
      <w:r>
        <w:t>Faltam ao texto algumas referências ao estado da arte da estimação de</w:t>
      </w:r>
      <w:r w:rsidR="003C087A">
        <w:t xml:space="preserve"> </w:t>
      </w:r>
      <w:r>
        <w:t>efeitos causais (Imbens, 2014). A modificação sugerida acima abriria</w:t>
      </w:r>
      <w:r w:rsidR="003C087A">
        <w:t xml:space="preserve"> </w:t>
      </w:r>
      <w:r>
        <w:t>espaço para discutir a plausibilidade da hipótese de ignorabilidade</w:t>
      </w:r>
      <w:r w:rsidR="003C087A">
        <w:t xml:space="preserve"> </w:t>
      </w:r>
      <w:r>
        <w:t>sequencial. Isso poderia ser feito através da estimação de um efeito</w:t>
      </w:r>
      <w:r w:rsidR="003C087A">
        <w:t xml:space="preserve"> </w:t>
      </w:r>
      <w:r>
        <w:t>placebo, comum na literatura. Constitui efeito placebo a estimação do</w:t>
      </w:r>
      <w:r w:rsidR="003C087A">
        <w:t xml:space="preserve"> </w:t>
      </w:r>
      <w:r>
        <w:t>efeito direto e indireto do tratamento em uma variável sabidamente</w:t>
      </w:r>
      <w:r w:rsidR="003C087A">
        <w:t xml:space="preserve"> </w:t>
      </w:r>
      <w:r>
        <w:t>pré-determinada com gênero e idade</w:t>
      </w:r>
      <w:r w:rsidR="003C087A">
        <w:t>”</w:t>
      </w:r>
      <w:r>
        <w:t>.</w:t>
      </w:r>
    </w:p>
    <w:p w:rsidR="002A2D2D" w:rsidRDefault="002A2D2D" w:rsidP="003C087A">
      <w:pPr>
        <w:jc w:val="both"/>
        <w:rPr>
          <w:b/>
        </w:rPr>
      </w:pPr>
    </w:p>
    <w:p w:rsidR="003C087A" w:rsidRDefault="003C087A" w:rsidP="003C087A">
      <w:pPr>
        <w:jc w:val="both"/>
        <w:rPr>
          <w:b/>
        </w:rPr>
      </w:pPr>
      <w:r w:rsidRPr="003C087A">
        <w:rPr>
          <w:b/>
        </w:rPr>
        <w:t>Comentário:</w:t>
      </w:r>
    </w:p>
    <w:p w:rsidR="003C087A" w:rsidRDefault="009F1D98" w:rsidP="003C087A">
      <w:pPr>
        <w:pStyle w:val="PargrafodaLista"/>
        <w:ind w:left="0"/>
        <w:jc w:val="both"/>
        <w:rPr>
          <w:color w:val="000000" w:themeColor="text1"/>
        </w:rPr>
      </w:pPr>
      <w:r>
        <w:t>Para atender essas</w:t>
      </w:r>
      <w:r w:rsidR="003C087A" w:rsidRPr="0015529F">
        <w:t xml:space="preserve"> considerações</w:t>
      </w:r>
      <w:r>
        <w:t>, optou-se por</w:t>
      </w:r>
      <w:r w:rsidR="003C087A">
        <w:rPr>
          <w:color w:val="000000" w:themeColor="text1"/>
        </w:rPr>
        <w:t xml:space="preserve"> inseri</w:t>
      </w:r>
      <w:r>
        <w:rPr>
          <w:color w:val="000000" w:themeColor="text1"/>
        </w:rPr>
        <w:t>r</w:t>
      </w:r>
      <w:r w:rsidR="003C087A">
        <w:rPr>
          <w:color w:val="000000" w:themeColor="text1"/>
        </w:rPr>
        <w:t xml:space="preserve"> no </w:t>
      </w:r>
      <w:r>
        <w:rPr>
          <w:color w:val="000000" w:themeColor="text1"/>
        </w:rPr>
        <w:t>texto</w:t>
      </w:r>
      <w:r w:rsidR="003C087A">
        <w:rPr>
          <w:color w:val="000000" w:themeColor="text1"/>
        </w:rPr>
        <w:t xml:space="preserve"> a seção </w:t>
      </w:r>
      <w:r w:rsidR="003C087A" w:rsidRPr="00413E0E">
        <w:rPr>
          <w:b/>
          <w:color w:val="000000" w:themeColor="text1"/>
        </w:rPr>
        <w:t>3.2 Estimação de Efeitos Causais</w:t>
      </w:r>
      <w:r w:rsidR="003C087A">
        <w:rPr>
          <w:color w:val="000000" w:themeColor="text1"/>
        </w:rPr>
        <w:t xml:space="preserve">, </w:t>
      </w:r>
      <w:r>
        <w:rPr>
          <w:color w:val="000000" w:themeColor="text1"/>
        </w:rPr>
        <w:t>a qual expõe</w:t>
      </w:r>
      <w:r w:rsidR="003C087A">
        <w:rPr>
          <w:color w:val="000000" w:themeColor="text1"/>
        </w:rPr>
        <w:t xml:space="preserve"> a base teórica dos efeitos causais, bem como alguns dos principais estudos sobre a questão da análise contrafactual. Além disso, como sugerido pelo parecerista</w:t>
      </w:r>
      <w:r>
        <w:rPr>
          <w:color w:val="000000" w:themeColor="text1"/>
        </w:rPr>
        <w:t>,</w:t>
      </w:r>
      <w:r w:rsidR="003C087A">
        <w:rPr>
          <w:color w:val="000000" w:themeColor="text1"/>
        </w:rPr>
        <w:t xml:space="preserve"> foi realizada uma estimação por meio do efeito placebo tendo como variável de resultado o sexo</w:t>
      </w:r>
      <w:r>
        <w:rPr>
          <w:color w:val="000000" w:themeColor="text1"/>
        </w:rPr>
        <w:t>, cuja escolha deu-se devido à sua adequação para se conduzir</w:t>
      </w:r>
      <w:r w:rsidR="003C087A">
        <w:rPr>
          <w:color w:val="000000" w:themeColor="text1"/>
        </w:rPr>
        <w:t xml:space="preserve"> um teste de falsificação</w:t>
      </w:r>
      <w:r w:rsidR="008B6D39">
        <w:rPr>
          <w:color w:val="000000" w:themeColor="text1"/>
        </w:rPr>
        <w:t xml:space="preserve"> (placebo)</w:t>
      </w:r>
      <w:r w:rsidR="003C087A">
        <w:rPr>
          <w:color w:val="000000" w:themeColor="text1"/>
        </w:rPr>
        <w:t>, dado que a renda do pai não teria “efeito” sobre o sexo dos filhos</w:t>
      </w:r>
      <w:r w:rsidR="006078D4">
        <w:rPr>
          <w:color w:val="000000" w:themeColor="text1"/>
        </w:rPr>
        <w:t>, quando, de fato, não deveria</w:t>
      </w:r>
      <w:r w:rsidR="003C087A">
        <w:rPr>
          <w:color w:val="000000" w:themeColor="text1"/>
        </w:rPr>
        <w:t xml:space="preserve">. Ademais, somente foi </w:t>
      </w:r>
      <w:r w:rsidR="00B92491">
        <w:rPr>
          <w:color w:val="000000" w:themeColor="text1"/>
        </w:rPr>
        <w:t>conduzido</w:t>
      </w:r>
      <w:r w:rsidR="003C087A">
        <w:rPr>
          <w:color w:val="000000" w:themeColor="text1"/>
        </w:rPr>
        <w:t xml:space="preserve"> o teste quando se </w:t>
      </w:r>
      <w:r w:rsidR="008341D3">
        <w:rPr>
          <w:color w:val="000000" w:themeColor="text1"/>
        </w:rPr>
        <w:t>consideram</w:t>
      </w:r>
      <w:r w:rsidR="003C087A">
        <w:rPr>
          <w:color w:val="000000" w:themeColor="text1"/>
        </w:rPr>
        <w:t xml:space="preserve"> ambos os sexos.</w:t>
      </w:r>
    </w:p>
    <w:p w:rsidR="003C087A" w:rsidRPr="003C087A" w:rsidRDefault="003C087A" w:rsidP="003C087A">
      <w:pPr>
        <w:jc w:val="both"/>
      </w:pPr>
    </w:p>
    <w:sectPr w:rsidR="003C087A" w:rsidRPr="003C08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8B"/>
    <w:rsid w:val="002A2D2D"/>
    <w:rsid w:val="003C087A"/>
    <w:rsid w:val="00414B60"/>
    <w:rsid w:val="00493338"/>
    <w:rsid w:val="005508DE"/>
    <w:rsid w:val="005F35FD"/>
    <w:rsid w:val="006078D4"/>
    <w:rsid w:val="007C3C09"/>
    <w:rsid w:val="008341D3"/>
    <w:rsid w:val="0089595C"/>
    <w:rsid w:val="008B6D39"/>
    <w:rsid w:val="00902002"/>
    <w:rsid w:val="009F1D98"/>
    <w:rsid w:val="00A9608B"/>
    <w:rsid w:val="00AA1125"/>
    <w:rsid w:val="00B406AA"/>
    <w:rsid w:val="00B57ED4"/>
    <w:rsid w:val="00B92491"/>
    <w:rsid w:val="00BC21A9"/>
    <w:rsid w:val="00C1377F"/>
    <w:rsid w:val="00C25887"/>
    <w:rsid w:val="00CE488B"/>
    <w:rsid w:val="00DB601B"/>
    <w:rsid w:val="00E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5527"/>
  <w15:chartTrackingRefBased/>
  <w15:docId w15:val="{69A77397-3020-4DF4-B924-76E2D9D5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608B"/>
    <w:pPr>
      <w:keepNext/>
      <w:jc w:val="right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608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A9608B"/>
    <w:pPr>
      <w:ind w:firstLine="720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9608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dro">
    <w:name w:val="Padrão"/>
    <w:rsid w:val="00A9608B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Calibri"/>
      <w:color w:val="00000A"/>
      <w:sz w:val="24"/>
      <w:szCs w:val="24"/>
      <w:lang w:eastAsia="ar-SA" w:bidi="hi-IN"/>
    </w:rPr>
  </w:style>
  <w:style w:type="paragraph" w:styleId="PargrafodaLista">
    <w:name w:val="List Paragraph"/>
    <w:basedOn w:val="Normal"/>
    <w:uiPriority w:val="34"/>
    <w:qFormat/>
    <w:rsid w:val="00B4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cp:keywords/>
  <dc:description/>
  <cp:lastModifiedBy>EDWARD COSTA</cp:lastModifiedBy>
  <cp:revision>10</cp:revision>
  <dcterms:created xsi:type="dcterms:W3CDTF">2017-10-03T18:59:00Z</dcterms:created>
  <dcterms:modified xsi:type="dcterms:W3CDTF">2017-10-09T18:42:00Z</dcterms:modified>
</cp:coreProperties>
</file>